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3A61" w14:textId="77777777" w:rsidR="004E3F55" w:rsidRDefault="004E3F55" w:rsidP="00192586">
      <w:pPr>
        <w:rPr>
          <w:cs/>
        </w:rPr>
      </w:pPr>
    </w:p>
    <w:p w14:paraId="1E576A4A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7BE26E" wp14:editId="7CAA501A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56490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03FAD52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907CB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DCCAE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065FF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5464121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3935A0F5" w14:textId="6481B08E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AE2B59">
        <w:rPr>
          <w:rFonts w:ascii="TH SarabunIT๙" w:hAnsi="TH SarabunIT๙" w:cs="TH SarabunIT๙"/>
          <w:b/>
          <w:bCs/>
          <w:sz w:val="32"/>
          <w:szCs w:val="32"/>
          <w:cs/>
        </w:rPr>
        <w:t>สมัยที่ 3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</w:t>
      </w:r>
      <w:r w:rsidR="000132F9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14:paraId="596CAF1E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3987031E" w14:textId="722E9975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</w:t>
      </w:r>
      <w:r w:rsidR="00AE2B59">
        <w:rPr>
          <w:rFonts w:ascii="TH SarabunIT๙" w:hAnsi="TH SarabunIT๙" w:cs="TH SarabunIT๙" w:hint="cs"/>
          <w:sz w:val="32"/>
          <w:szCs w:val="32"/>
          <w:cs/>
        </w:rPr>
        <w:t>สมัยที่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72424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ดังที่ทราบแล้ว นั้น</w:t>
      </w:r>
    </w:p>
    <w:p w14:paraId="0B8F5AFC" w14:textId="71783DEC" w:rsidR="00192586" w:rsidRPr="002F3F38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พ.ศ.25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</w:t>
      </w:r>
      <w:r w:rsidR="00B45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88887523"/>
      <w:r w:rsidR="00B45E53">
        <w:rPr>
          <w:rFonts w:ascii="TH SarabunIT๙" w:hAnsi="TH SarabunIT๙" w:cs="TH SarabunIT๙" w:hint="cs"/>
          <w:sz w:val="32"/>
          <w:szCs w:val="32"/>
          <w:cs/>
        </w:rPr>
        <w:t>พ.ศ 2547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>(ฉบับที่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</w:t>
      </w:r>
      <w:r w:rsidR="00AE2B59">
        <w:rPr>
          <w:rFonts w:ascii="TH SarabunIT๙" w:hAnsi="TH SarabunIT๙" w:cs="TH SarabunIT๙" w:hint="cs"/>
          <w:sz w:val="32"/>
          <w:szCs w:val="32"/>
          <w:cs/>
        </w:rPr>
        <w:t>สมัยที่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8F3C4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15A23B28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BC43D8F" w14:textId="2E9D32AE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965283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4D7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28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0132F9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027A4A21" w14:textId="32415B94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87A89CA" w14:textId="10630899" w:rsidR="00192586" w:rsidRDefault="00455580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722A97" wp14:editId="296B2CCC">
            <wp:simplePos x="0" y="0"/>
            <wp:positionH relativeFrom="column">
              <wp:posOffset>3670935</wp:posOffset>
            </wp:positionH>
            <wp:positionV relativeFrom="paragraph">
              <wp:posOffset>71120</wp:posOffset>
            </wp:positionV>
            <wp:extent cx="1171575" cy="392430"/>
            <wp:effectExtent l="0" t="0" r="952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171575" cy="39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004CDE6" w14:textId="59DC53BF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  <w:r w:rsidR="00A92B15" w:rsidRPr="00A92B15">
        <w:rPr>
          <w:rFonts w:ascii="Calibri" w:eastAsia="Calibri" w:hAnsi="Calibri" w:cs="Cordia New"/>
          <w:noProof/>
          <w:sz w:val="22"/>
        </w:rPr>
        <w:t xml:space="preserve"> </w:t>
      </w:r>
    </w:p>
    <w:p w14:paraId="535BADEC" w14:textId="40C7182A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158622563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55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(นายถาวร   ยอดกลิ่น)</w:t>
      </w:r>
    </w:p>
    <w:p w14:paraId="7F2C0781" w14:textId="30F6E7E3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5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bookmarkEnd w:id="0"/>
    <w:p w14:paraId="5728E695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22D2BF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C373" w14:textId="77777777" w:rsidR="00192586" w:rsidRDefault="00192586" w:rsidP="00192586"/>
    <w:p w14:paraId="6E85F95A" w14:textId="77777777" w:rsidR="00192586" w:rsidRPr="00DE37DA" w:rsidRDefault="00192586" w:rsidP="00192586"/>
    <w:p w14:paraId="24BBE529" w14:textId="77777777" w:rsidR="001859AA" w:rsidRDefault="001859AA" w:rsidP="001859AA"/>
    <w:p w14:paraId="57532C49" w14:textId="77777777" w:rsidR="00061F7A" w:rsidRDefault="00061F7A" w:rsidP="001859AA"/>
    <w:p w14:paraId="2CD6D6EB" w14:textId="77777777" w:rsidR="00061F7A" w:rsidRDefault="00061F7A" w:rsidP="001859AA"/>
    <w:p w14:paraId="48FFCC83" w14:textId="77777777" w:rsidR="00061F7A" w:rsidRDefault="00061F7A" w:rsidP="001859AA"/>
    <w:p w14:paraId="1855A0F3" w14:textId="77777777" w:rsidR="00061F7A" w:rsidRDefault="00061F7A" w:rsidP="001859AA"/>
    <w:p w14:paraId="280C3836" w14:textId="77777777" w:rsidR="00061F7A" w:rsidRDefault="00061F7A" w:rsidP="001859AA"/>
    <w:p w14:paraId="77D5305A" w14:textId="77777777" w:rsidR="00061F7A" w:rsidRDefault="00061F7A" w:rsidP="001859AA"/>
    <w:p w14:paraId="48ACEA80" w14:textId="77777777" w:rsidR="00061F7A" w:rsidRDefault="00061F7A" w:rsidP="001859AA"/>
    <w:p w14:paraId="2CAD0971" w14:textId="77777777" w:rsidR="00061F7A" w:rsidRDefault="00061F7A" w:rsidP="001859AA"/>
    <w:p w14:paraId="054FFED5" w14:textId="77777777" w:rsidR="00061F7A" w:rsidRDefault="00061F7A" w:rsidP="001859AA"/>
    <w:p w14:paraId="68EFEF7E" w14:textId="77777777" w:rsidR="00061F7A" w:rsidRDefault="00061F7A" w:rsidP="001859AA"/>
    <w:p w14:paraId="57C3A4DD" w14:textId="77777777" w:rsidR="00061F7A" w:rsidRDefault="00061F7A" w:rsidP="001859AA"/>
    <w:p w14:paraId="0798A84D" w14:textId="77777777" w:rsidR="00061F7A" w:rsidRDefault="00061F7A" w:rsidP="001859AA"/>
    <w:p w14:paraId="067D48AD" w14:textId="77777777" w:rsidR="00061F7A" w:rsidRDefault="00061F7A" w:rsidP="001859AA"/>
    <w:p w14:paraId="0F59B8E4" w14:textId="77777777" w:rsidR="00061F7A" w:rsidRDefault="00061F7A" w:rsidP="001859AA"/>
    <w:p w14:paraId="0016C478" w14:textId="77777777" w:rsidR="00061F7A" w:rsidRDefault="00061F7A" w:rsidP="001859AA"/>
    <w:p w14:paraId="047BE792" w14:textId="77777777" w:rsidR="00061F7A" w:rsidRDefault="00061F7A" w:rsidP="001859AA"/>
    <w:p w14:paraId="206F7374" w14:textId="77777777" w:rsidR="00061F7A" w:rsidRDefault="00061F7A" w:rsidP="001859AA"/>
    <w:p w14:paraId="6EACFF19" w14:textId="77777777" w:rsidR="00061F7A" w:rsidRDefault="00061F7A" w:rsidP="001859AA"/>
    <w:p w14:paraId="7DC36787" w14:textId="77777777" w:rsidR="00061F7A" w:rsidRDefault="00061F7A" w:rsidP="001859AA"/>
    <w:p w14:paraId="4C679337" w14:textId="77777777" w:rsidR="00061F7A" w:rsidRDefault="00061F7A" w:rsidP="001859AA"/>
    <w:p w14:paraId="3C87717C" w14:textId="77777777" w:rsidR="00061F7A" w:rsidRPr="0058182B" w:rsidRDefault="00061F7A" w:rsidP="001859AA"/>
    <w:sectPr w:rsidR="00061F7A" w:rsidRPr="0058182B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A"/>
    <w:rsid w:val="000132F9"/>
    <w:rsid w:val="0003761E"/>
    <w:rsid w:val="00061F7A"/>
    <w:rsid w:val="00094B3C"/>
    <w:rsid w:val="000E765F"/>
    <w:rsid w:val="00102FCB"/>
    <w:rsid w:val="00115362"/>
    <w:rsid w:val="001439AB"/>
    <w:rsid w:val="00176FA9"/>
    <w:rsid w:val="001859AA"/>
    <w:rsid w:val="00192586"/>
    <w:rsid w:val="001C38A2"/>
    <w:rsid w:val="001D25B7"/>
    <w:rsid w:val="001F3D46"/>
    <w:rsid w:val="002C785B"/>
    <w:rsid w:val="00321D5F"/>
    <w:rsid w:val="00346412"/>
    <w:rsid w:val="004151B0"/>
    <w:rsid w:val="004311B9"/>
    <w:rsid w:val="00450806"/>
    <w:rsid w:val="00455580"/>
    <w:rsid w:val="004A7D9A"/>
    <w:rsid w:val="004D3FF9"/>
    <w:rsid w:val="004D7893"/>
    <w:rsid w:val="004E3F55"/>
    <w:rsid w:val="00552031"/>
    <w:rsid w:val="00572AD2"/>
    <w:rsid w:val="0058182B"/>
    <w:rsid w:val="005A01C9"/>
    <w:rsid w:val="005A5F81"/>
    <w:rsid w:val="005C153E"/>
    <w:rsid w:val="005C655B"/>
    <w:rsid w:val="005E1BA0"/>
    <w:rsid w:val="00616CAD"/>
    <w:rsid w:val="0062456F"/>
    <w:rsid w:val="006750DF"/>
    <w:rsid w:val="006A4E11"/>
    <w:rsid w:val="006C289D"/>
    <w:rsid w:val="006F6304"/>
    <w:rsid w:val="00724249"/>
    <w:rsid w:val="00776BD0"/>
    <w:rsid w:val="00785EEF"/>
    <w:rsid w:val="00832E1F"/>
    <w:rsid w:val="00845294"/>
    <w:rsid w:val="00860345"/>
    <w:rsid w:val="0088246F"/>
    <w:rsid w:val="0088271C"/>
    <w:rsid w:val="00885F9A"/>
    <w:rsid w:val="008D467F"/>
    <w:rsid w:val="008F3C4D"/>
    <w:rsid w:val="0094566D"/>
    <w:rsid w:val="009537AD"/>
    <w:rsid w:val="00965283"/>
    <w:rsid w:val="0097605C"/>
    <w:rsid w:val="00976732"/>
    <w:rsid w:val="009C7A9C"/>
    <w:rsid w:val="00A33F00"/>
    <w:rsid w:val="00A52442"/>
    <w:rsid w:val="00A609A7"/>
    <w:rsid w:val="00A92B15"/>
    <w:rsid w:val="00A94A51"/>
    <w:rsid w:val="00AE2B59"/>
    <w:rsid w:val="00B0744E"/>
    <w:rsid w:val="00B20BC6"/>
    <w:rsid w:val="00B45E53"/>
    <w:rsid w:val="00B55CA9"/>
    <w:rsid w:val="00BA0779"/>
    <w:rsid w:val="00BF4A89"/>
    <w:rsid w:val="00C4513E"/>
    <w:rsid w:val="00C81ABD"/>
    <w:rsid w:val="00CA081D"/>
    <w:rsid w:val="00CC117A"/>
    <w:rsid w:val="00D55370"/>
    <w:rsid w:val="00D6465B"/>
    <w:rsid w:val="00DB2CA1"/>
    <w:rsid w:val="00DE37DA"/>
    <w:rsid w:val="00DE3CC7"/>
    <w:rsid w:val="00DF4D56"/>
    <w:rsid w:val="00E21D81"/>
    <w:rsid w:val="00E96C26"/>
    <w:rsid w:val="00EE4755"/>
    <w:rsid w:val="00F168A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B628"/>
  <w15:docId w15:val="{07C26DBF-79B3-44BC-83FA-91C7988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C14-80C6-4B65-80C0-19D773F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35</cp:revision>
  <cp:lastPrinted>2025-05-06T04:28:00Z</cp:lastPrinted>
  <dcterms:created xsi:type="dcterms:W3CDTF">2023-07-21T08:19:00Z</dcterms:created>
  <dcterms:modified xsi:type="dcterms:W3CDTF">2025-09-19T06:54:00Z</dcterms:modified>
</cp:coreProperties>
</file>